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DB5DE9E" w14:textId="77777777" w:rsidR="001F3AAF" w:rsidRDefault="001F3AAF">
      <w:pPr>
        <w:spacing w:line="360" w:lineRule="auto"/>
        <w:rPr>
          <w:rFonts w:ascii="Arial" w:hAnsi="Arial"/>
          <w:sz w:val="28"/>
          <w:szCs w:val="28"/>
        </w:rPr>
      </w:pPr>
    </w:p>
    <w:p w14:paraId="452A5EEA" w14:textId="18B9E2E9" w:rsidR="001F3AAF" w:rsidRPr="007758EF" w:rsidRDefault="007758EF">
      <w:pPr>
        <w:spacing w:line="360" w:lineRule="auto"/>
        <w:rPr>
          <w:rFonts w:ascii="Arial" w:hAnsi="Arial"/>
          <w:b/>
          <w:bCs/>
          <w:sz w:val="28"/>
          <w:szCs w:val="28"/>
        </w:rPr>
      </w:pPr>
      <w:r>
        <w:rPr>
          <w:rFonts w:ascii="Arial" w:hAnsi="Arial"/>
          <w:b/>
          <w:bCs/>
          <w:sz w:val="28"/>
          <w:szCs w:val="28"/>
        </w:rPr>
        <w:t>1</w:t>
      </w:r>
      <w:r w:rsidR="00DE7124">
        <w:rPr>
          <w:rFonts w:ascii="Arial" w:hAnsi="Arial"/>
          <w:b/>
          <w:bCs/>
          <w:sz w:val="28"/>
          <w:szCs w:val="28"/>
        </w:rPr>
        <w:t>.7</w:t>
      </w:r>
      <w:r w:rsidR="00245BF3">
        <w:rPr>
          <w:rFonts w:ascii="Arial" w:hAnsi="Arial"/>
          <w:b/>
          <w:bCs/>
          <w:sz w:val="28"/>
          <w:szCs w:val="28"/>
        </w:rPr>
        <w:t xml:space="preserve"> </w:t>
      </w:r>
      <w:r w:rsidR="00DD5770">
        <w:rPr>
          <w:rFonts w:ascii="Arial" w:hAnsi="Arial"/>
          <w:b/>
          <w:bCs/>
          <w:sz w:val="28"/>
          <w:szCs w:val="28"/>
        </w:rPr>
        <w:t>Shared Environment (Mixed Age Groups)</w:t>
      </w:r>
    </w:p>
    <w:p w14:paraId="0588193E" w14:textId="77777777" w:rsidR="001F3AAF" w:rsidRDefault="001F3AAF">
      <w:pPr>
        <w:spacing w:line="360" w:lineRule="auto"/>
        <w:rPr>
          <w:rFonts w:ascii="Arial" w:eastAsia="Arial" w:hAnsi="Arial" w:cs="Arial"/>
          <w:sz w:val="22"/>
          <w:szCs w:val="22"/>
        </w:rPr>
      </w:pPr>
    </w:p>
    <w:p w14:paraId="513D1805" w14:textId="77777777" w:rsidR="001F3AAF" w:rsidRDefault="00245BF3">
      <w:pPr>
        <w:spacing w:line="360" w:lineRule="auto"/>
        <w:rPr>
          <w:rFonts w:ascii="Arial" w:eastAsia="Arial" w:hAnsi="Arial" w:cs="Arial"/>
          <w:b/>
          <w:bCs/>
          <w:sz w:val="22"/>
          <w:szCs w:val="22"/>
        </w:rPr>
      </w:pPr>
      <w:r>
        <w:rPr>
          <w:rFonts w:ascii="Arial" w:hAnsi="Arial"/>
          <w:b/>
          <w:bCs/>
          <w:sz w:val="22"/>
          <w:szCs w:val="22"/>
        </w:rPr>
        <w:t>Policy statement</w:t>
      </w:r>
    </w:p>
    <w:p w14:paraId="2FCF5002" w14:textId="77777777" w:rsidR="001F3AAF" w:rsidRDefault="001F3AAF">
      <w:pPr>
        <w:spacing w:line="360" w:lineRule="auto"/>
        <w:rPr>
          <w:rFonts w:ascii="Arial" w:eastAsia="Arial" w:hAnsi="Arial" w:cs="Arial"/>
          <w:sz w:val="22"/>
          <w:szCs w:val="22"/>
        </w:rPr>
      </w:pPr>
    </w:p>
    <w:p w14:paraId="21EE2F6C" w14:textId="74976119" w:rsidR="00404E50" w:rsidRDefault="00DD5770">
      <w:pPr>
        <w:spacing w:line="360" w:lineRule="auto"/>
        <w:rPr>
          <w:rFonts w:ascii="Arial" w:hAnsi="Arial"/>
          <w:sz w:val="22"/>
          <w:szCs w:val="22"/>
        </w:rPr>
      </w:pPr>
      <w:r>
        <w:rPr>
          <w:rFonts w:ascii="Arial" w:hAnsi="Arial"/>
          <w:sz w:val="22"/>
          <w:szCs w:val="22"/>
        </w:rPr>
        <w:t xml:space="preserve">The safety and wellbeing of children in our care is our priority. We also believe that children learn from being around other children of varying ages, </w:t>
      </w:r>
      <w:proofErr w:type="gramStart"/>
      <w:r>
        <w:rPr>
          <w:rFonts w:ascii="Arial" w:hAnsi="Arial"/>
          <w:sz w:val="22"/>
          <w:szCs w:val="22"/>
        </w:rPr>
        <w:t>It</w:t>
      </w:r>
      <w:proofErr w:type="gramEnd"/>
      <w:r>
        <w:rPr>
          <w:rFonts w:ascii="Arial" w:hAnsi="Arial"/>
          <w:sz w:val="22"/>
          <w:szCs w:val="22"/>
        </w:rPr>
        <w:t xml:space="preserve"> is our aim to balance these important aspects of care and learning. </w:t>
      </w:r>
    </w:p>
    <w:p w14:paraId="6E74EFD8" w14:textId="172223BD" w:rsidR="00DD5770" w:rsidRDefault="00DD5770">
      <w:pPr>
        <w:spacing w:line="360" w:lineRule="auto"/>
        <w:rPr>
          <w:rFonts w:ascii="Arial" w:hAnsi="Arial"/>
          <w:sz w:val="22"/>
          <w:szCs w:val="22"/>
        </w:rPr>
      </w:pPr>
    </w:p>
    <w:p w14:paraId="13C1BD4A" w14:textId="0777B266" w:rsidR="00DD5770" w:rsidRDefault="00DD5770">
      <w:pPr>
        <w:spacing w:line="360" w:lineRule="auto"/>
        <w:rPr>
          <w:rFonts w:ascii="Arial" w:hAnsi="Arial"/>
          <w:sz w:val="22"/>
          <w:szCs w:val="22"/>
        </w:rPr>
      </w:pPr>
      <w:r>
        <w:rPr>
          <w:rFonts w:ascii="Arial" w:hAnsi="Arial"/>
          <w:sz w:val="22"/>
          <w:szCs w:val="22"/>
        </w:rPr>
        <w:t>Benefits from being around children of other ages include:</w:t>
      </w:r>
    </w:p>
    <w:p w14:paraId="1603AF60" w14:textId="55F5B768" w:rsidR="00DD5770" w:rsidRDefault="00DD5770" w:rsidP="00DD5770">
      <w:pPr>
        <w:pStyle w:val="ListParagraph"/>
        <w:numPr>
          <w:ilvl w:val="0"/>
          <w:numId w:val="25"/>
        </w:numPr>
        <w:spacing w:line="360" w:lineRule="auto"/>
        <w:rPr>
          <w:rFonts w:ascii="Arial" w:hAnsi="Arial"/>
          <w:sz w:val="22"/>
          <w:szCs w:val="22"/>
        </w:rPr>
      </w:pPr>
      <w:r>
        <w:rPr>
          <w:rFonts w:ascii="Arial" w:hAnsi="Arial"/>
          <w:sz w:val="22"/>
          <w:szCs w:val="22"/>
        </w:rPr>
        <w:t>Language development</w:t>
      </w:r>
    </w:p>
    <w:p w14:paraId="45923C97" w14:textId="78D965EC" w:rsidR="00DD5770" w:rsidRDefault="00DD5770" w:rsidP="00DD5770">
      <w:pPr>
        <w:pStyle w:val="ListParagraph"/>
        <w:numPr>
          <w:ilvl w:val="0"/>
          <w:numId w:val="25"/>
        </w:numPr>
        <w:spacing w:line="360" w:lineRule="auto"/>
        <w:rPr>
          <w:rFonts w:ascii="Arial" w:hAnsi="Arial"/>
          <w:sz w:val="22"/>
          <w:szCs w:val="22"/>
        </w:rPr>
      </w:pPr>
      <w:r>
        <w:rPr>
          <w:rFonts w:ascii="Arial" w:hAnsi="Arial"/>
          <w:sz w:val="22"/>
          <w:szCs w:val="22"/>
        </w:rPr>
        <w:t>Settling more easily when siblings can be together</w:t>
      </w:r>
    </w:p>
    <w:p w14:paraId="2EFBC745" w14:textId="51896F94" w:rsidR="00DD5770" w:rsidRDefault="00DD5770" w:rsidP="00DD5770">
      <w:pPr>
        <w:pStyle w:val="ListParagraph"/>
        <w:numPr>
          <w:ilvl w:val="0"/>
          <w:numId w:val="25"/>
        </w:numPr>
        <w:spacing w:line="360" w:lineRule="auto"/>
        <w:rPr>
          <w:rFonts w:ascii="Arial" w:hAnsi="Arial"/>
          <w:sz w:val="22"/>
          <w:szCs w:val="22"/>
        </w:rPr>
      </w:pPr>
      <w:r>
        <w:rPr>
          <w:rFonts w:ascii="Arial" w:hAnsi="Arial"/>
          <w:sz w:val="22"/>
          <w:szCs w:val="22"/>
        </w:rPr>
        <w:t>Skills modelling</w:t>
      </w:r>
    </w:p>
    <w:p w14:paraId="208A688B" w14:textId="05D8EAAF" w:rsidR="00DD5770" w:rsidRDefault="00DD5770" w:rsidP="00DD5770">
      <w:pPr>
        <w:pStyle w:val="ListParagraph"/>
        <w:numPr>
          <w:ilvl w:val="0"/>
          <w:numId w:val="25"/>
        </w:numPr>
        <w:spacing w:line="360" w:lineRule="auto"/>
        <w:rPr>
          <w:rFonts w:ascii="Arial" w:hAnsi="Arial"/>
          <w:sz w:val="22"/>
          <w:szCs w:val="22"/>
        </w:rPr>
      </w:pPr>
      <w:r>
        <w:rPr>
          <w:rFonts w:ascii="Arial" w:hAnsi="Arial"/>
          <w:sz w:val="22"/>
          <w:szCs w:val="22"/>
        </w:rPr>
        <w:t>Physical and intellectual development</w:t>
      </w:r>
    </w:p>
    <w:p w14:paraId="6DAFDD4A" w14:textId="662D5962" w:rsidR="00DD5770" w:rsidRDefault="00DD5770" w:rsidP="00DD5770">
      <w:pPr>
        <w:pStyle w:val="ListParagraph"/>
        <w:numPr>
          <w:ilvl w:val="0"/>
          <w:numId w:val="25"/>
        </w:numPr>
        <w:spacing w:line="360" w:lineRule="auto"/>
        <w:rPr>
          <w:rFonts w:ascii="Arial" w:hAnsi="Arial"/>
          <w:sz w:val="22"/>
          <w:szCs w:val="22"/>
        </w:rPr>
      </w:pPr>
      <w:r>
        <w:rPr>
          <w:rFonts w:ascii="Arial" w:hAnsi="Arial"/>
          <w:sz w:val="22"/>
          <w:szCs w:val="22"/>
        </w:rPr>
        <w:t>Even out workload for staff</w:t>
      </w:r>
    </w:p>
    <w:p w14:paraId="7BF6B6ED" w14:textId="69F4A168" w:rsidR="00404E50" w:rsidRPr="00DD5770" w:rsidRDefault="00DD5770" w:rsidP="00404E50">
      <w:pPr>
        <w:pStyle w:val="ListParagraph"/>
        <w:numPr>
          <w:ilvl w:val="0"/>
          <w:numId w:val="25"/>
        </w:numPr>
        <w:spacing w:line="360" w:lineRule="auto"/>
        <w:rPr>
          <w:rFonts w:ascii="Arial" w:hAnsi="Arial"/>
          <w:sz w:val="22"/>
          <w:szCs w:val="22"/>
        </w:rPr>
      </w:pPr>
      <w:r>
        <w:rPr>
          <w:rFonts w:ascii="Arial" w:hAnsi="Arial"/>
          <w:sz w:val="22"/>
          <w:szCs w:val="22"/>
        </w:rPr>
        <w:t>Ratio – need to take the lowest ratio so therefore more staff</w:t>
      </w:r>
    </w:p>
    <w:p w14:paraId="42D4A6D5" w14:textId="77777777" w:rsidR="001F3AAF" w:rsidRDefault="001F3AAF">
      <w:pPr>
        <w:spacing w:line="360" w:lineRule="auto"/>
        <w:rPr>
          <w:rFonts w:ascii="Arial" w:eastAsia="Arial" w:hAnsi="Arial" w:cs="Arial"/>
          <w:sz w:val="22"/>
          <w:szCs w:val="22"/>
        </w:rPr>
      </w:pPr>
    </w:p>
    <w:p w14:paraId="72B34AA6" w14:textId="14E91C5B" w:rsidR="001F3AAF" w:rsidRDefault="00245BF3">
      <w:pPr>
        <w:spacing w:line="360" w:lineRule="auto"/>
        <w:rPr>
          <w:rFonts w:ascii="Arial" w:hAnsi="Arial"/>
          <w:b/>
          <w:bCs/>
          <w:sz w:val="22"/>
          <w:szCs w:val="22"/>
        </w:rPr>
      </w:pPr>
      <w:r>
        <w:rPr>
          <w:rFonts w:ascii="Arial" w:hAnsi="Arial"/>
          <w:b/>
          <w:bCs/>
          <w:sz w:val="22"/>
          <w:szCs w:val="22"/>
        </w:rPr>
        <w:t>Procedures</w:t>
      </w:r>
    </w:p>
    <w:p w14:paraId="4DF198F0" w14:textId="77777777" w:rsidR="00DD5770" w:rsidRPr="00DD5770" w:rsidRDefault="00DD5770">
      <w:pPr>
        <w:spacing w:line="360" w:lineRule="auto"/>
        <w:rPr>
          <w:rFonts w:ascii="Arial" w:eastAsia="Arial" w:hAnsi="Arial" w:cs="Arial"/>
          <w:b/>
          <w:bCs/>
          <w:sz w:val="22"/>
          <w:szCs w:val="22"/>
        </w:rPr>
      </w:pPr>
    </w:p>
    <w:p w14:paraId="6343B851" w14:textId="00111DC9" w:rsidR="001F3AAF" w:rsidRDefault="00245BF3">
      <w:pPr>
        <w:spacing w:line="360" w:lineRule="auto"/>
        <w:rPr>
          <w:rFonts w:ascii="Arial" w:eastAsia="Arial" w:hAnsi="Arial" w:cs="Arial"/>
          <w:sz w:val="22"/>
          <w:szCs w:val="22"/>
        </w:rPr>
      </w:pPr>
      <w:r>
        <w:rPr>
          <w:rFonts w:ascii="Arial" w:hAnsi="Arial"/>
          <w:sz w:val="22"/>
          <w:szCs w:val="22"/>
        </w:rPr>
        <w:t xml:space="preserve">In order </w:t>
      </w:r>
      <w:r w:rsidR="000712D8">
        <w:rPr>
          <w:rFonts w:ascii="Arial" w:hAnsi="Arial"/>
          <w:sz w:val="22"/>
          <w:szCs w:val="22"/>
        </w:rPr>
        <w:t xml:space="preserve">to ensure children’s </w:t>
      </w:r>
      <w:proofErr w:type="gramStart"/>
      <w:r w:rsidR="000712D8">
        <w:rPr>
          <w:rFonts w:ascii="Arial" w:hAnsi="Arial"/>
          <w:sz w:val="22"/>
          <w:szCs w:val="22"/>
        </w:rPr>
        <w:t>safety</w:t>
      </w:r>
      <w:proofErr w:type="gramEnd"/>
      <w:r w:rsidR="000712D8">
        <w:rPr>
          <w:rFonts w:ascii="Arial" w:hAnsi="Arial"/>
          <w:sz w:val="22"/>
          <w:szCs w:val="22"/>
        </w:rPr>
        <w:t xml:space="preserve"> </w:t>
      </w:r>
      <w:r w:rsidR="00DD5770">
        <w:rPr>
          <w:rFonts w:ascii="Arial" w:hAnsi="Arial"/>
          <w:sz w:val="22"/>
          <w:szCs w:val="22"/>
        </w:rPr>
        <w:t>we ensure the following protocols are adhered to:</w:t>
      </w:r>
      <w:r>
        <w:rPr>
          <w:rFonts w:ascii="Arial Unicode MS" w:hAnsi="Arial Unicode MS"/>
          <w:sz w:val="22"/>
          <w:szCs w:val="22"/>
        </w:rPr>
        <w:br/>
      </w:r>
    </w:p>
    <w:p w14:paraId="7FC70DA4" w14:textId="5C753B78" w:rsidR="00DD5770" w:rsidRPr="00DD5770" w:rsidRDefault="00DD5770" w:rsidP="00DD5770">
      <w:pPr>
        <w:pStyle w:val="ListParagraph"/>
        <w:numPr>
          <w:ilvl w:val="0"/>
          <w:numId w:val="2"/>
        </w:numPr>
        <w:spacing w:line="360" w:lineRule="auto"/>
        <w:rPr>
          <w:rFonts w:ascii="Arial" w:hAnsi="Arial"/>
          <w:sz w:val="22"/>
          <w:szCs w:val="22"/>
        </w:rPr>
      </w:pPr>
      <w:r w:rsidRPr="00DD5770">
        <w:rPr>
          <w:rFonts w:ascii="Arial" w:hAnsi="Arial"/>
          <w:sz w:val="22"/>
          <w:szCs w:val="22"/>
        </w:rPr>
        <w:t>The children follow a routine which allows free choice in different areas. This enables the children to spend the majority of their time with children similar to their own age. Lunch and snack times are separate. (see attached)</w:t>
      </w:r>
    </w:p>
    <w:p w14:paraId="3FEADFC1" w14:textId="35468871" w:rsidR="00DD5770" w:rsidRPr="00DD5770" w:rsidRDefault="00DD5770" w:rsidP="00DD5770">
      <w:pPr>
        <w:numPr>
          <w:ilvl w:val="0"/>
          <w:numId w:val="2"/>
        </w:numPr>
        <w:spacing w:line="360" w:lineRule="auto"/>
        <w:rPr>
          <w:rFonts w:ascii="Arial" w:hAnsi="Arial"/>
          <w:sz w:val="22"/>
          <w:szCs w:val="22"/>
        </w:rPr>
      </w:pPr>
      <w:r>
        <w:rPr>
          <w:rFonts w:ascii="Arial" w:hAnsi="Arial"/>
          <w:sz w:val="22"/>
          <w:szCs w:val="22"/>
        </w:rPr>
        <w:t>We have a full and robust risk assessment that is kept on view for staff at all times – management monitor</w:t>
      </w:r>
    </w:p>
    <w:p w14:paraId="3574DF50" w14:textId="3FC3E1DE" w:rsidR="00052AA9" w:rsidRDefault="00DD5770">
      <w:pPr>
        <w:numPr>
          <w:ilvl w:val="0"/>
          <w:numId w:val="2"/>
        </w:numPr>
        <w:spacing w:line="360" w:lineRule="auto"/>
        <w:rPr>
          <w:rFonts w:ascii="Arial" w:hAnsi="Arial"/>
          <w:sz w:val="22"/>
          <w:szCs w:val="22"/>
        </w:rPr>
      </w:pPr>
      <w:r>
        <w:rPr>
          <w:rFonts w:ascii="Arial" w:hAnsi="Arial"/>
          <w:sz w:val="22"/>
          <w:szCs w:val="22"/>
        </w:rPr>
        <w:t>The older children will be instilled with good boundaries to ensure that they do not cause harm to younger children (or anyone)</w:t>
      </w:r>
    </w:p>
    <w:p w14:paraId="603ADDAF" w14:textId="1A763430" w:rsidR="000712D8" w:rsidRDefault="00DD5770">
      <w:pPr>
        <w:numPr>
          <w:ilvl w:val="0"/>
          <w:numId w:val="2"/>
        </w:numPr>
        <w:spacing w:line="360" w:lineRule="auto"/>
        <w:rPr>
          <w:rFonts w:ascii="Arial" w:hAnsi="Arial"/>
          <w:sz w:val="22"/>
          <w:szCs w:val="22"/>
        </w:rPr>
      </w:pPr>
      <w:r>
        <w:rPr>
          <w:rFonts w:ascii="Arial" w:hAnsi="Arial"/>
          <w:sz w:val="22"/>
          <w:szCs w:val="22"/>
        </w:rPr>
        <w:t xml:space="preserve">We ensure resources that are not appropriate for under 2’s </w:t>
      </w:r>
      <w:proofErr w:type="gramStart"/>
      <w:r>
        <w:rPr>
          <w:rFonts w:ascii="Arial" w:hAnsi="Arial"/>
          <w:sz w:val="22"/>
          <w:szCs w:val="22"/>
        </w:rPr>
        <w:t>are</w:t>
      </w:r>
      <w:proofErr w:type="gramEnd"/>
      <w:r>
        <w:rPr>
          <w:rFonts w:ascii="Arial" w:hAnsi="Arial"/>
          <w:sz w:val="22"/>
          <w:szCs w:val="22"/>
        </w:rPr>
        <w:t xml:space="preserve"> kept in boxes with secure lids or out of reach (yet still visible to the older children)</w:t>
      </w:r>
    </w:p>
    <w:p w14:paraId="2EA6DB76" w14:textId="50998EBD" w:rsidR="00697169" w:rsidRDefault="00DD5770">
      <w:pPr>
        <w:numPr>
          <w:ilvl w:val="0"/>
          <w:numId w:val="2"/>
        </w:numPr>
        <w:spacing w:line="360" w:lineRule="auto"/>
        <w:rPr>
          <w:rFonts w:ascii="Arial" w:hAnsi="Arial"/>
          <w:sz w:val="22"/>
          <w:szCs w:val="22"/>
        </w:rPr>
      </w:pPr>
      <w:r>
        <w:rPr>
          <w:rFonts w:ascii="Arial" w:hAnsi="Arial"/>
          <w:sz w:val="22"/>
          <w:szCs w:val="22"/>
        </w:rPr>
        <w:t xml:space="preserve">There is a designated baby space for use with divider IF </w:t>
      </w:r>
      <w:r w:rsidR="00DE7124">
        <w:rPr>
          <w:rFonts w:ascii="Arial" w:hAnsi="Arial"/>
          <w:sz w:val="22"/>
          <w:szCs w:val="22"/>
        </w:rPr>
        <w:t xml:space="preserve">circumstances mean </w:t>
      </w:r>
      <w:r>
        <w:rPr>
          <w:rFonts w:ascii="Arial" w:hAnsi="Arial"/>
          <w:sz w:val="22"/>
          <w:szCs w:val="22"/>
        </w:rPr>
        <w:t>all children need to be in the same are</w:t>
      </w:r>
      <w:r w:rsidR="00DE7124">
        <w:rPr>
          <w:rFonts w:ascii="Arial" w:hAnsi="Arial"/>
          <w:sz w:val="22"/>
          <w:szCs w:val="22"/>
        </w:rPr>
        <w:t xml:space="preserve">a </w:t>
      </w:r>
      <w:r>
        <w:rPr>
          <w:rFonts w:ascii="Arial" w:hAnsi="Arial"/>
          <w:sz w:val="22"/>
          <w:szCs w:val="22"/>
        </w:rPr>
        <w:t>for prolonged periods</w:t>
      </w:r>
    </w:p>
    <w:p w14:paraId="6B6179F2" w14:textId="14F59E8D" w:rsidR="00697169" w:rsidRDefault="00DD5770">
      <w:pPr>
        <w:numPr>
          <w:ilvl w:val="0"/>
          <w:numId w:val="2"/>
        </w:numPr>
        <w:spacing w:line="360" w:lineRule="auto"/>
        <w:rPr>
          <w:rFonts w:ascii="Arial" w:hAnsi="Arial"/>
          <w:sz w:val="22"/>
          <w:szCs w:val="22"/>
        </w:rPr>
      </w:pPr>
      <w:r>
        <w:rPr>
          <w:rFonts w:ascii="Arial" w:hAnsi="Arial"/>
          <w:sz w:val="22"/>
          <w:szCs w:val="22"/>
        </w:rPr>
        <w:t>Dedicated baby space fenced off in the garden.</w:t>
      </w:r>
    </w:p>
    <w:p w14:paraId="3EAD60AD" w14:textId="66809289" w:rsidR="001F3AAF" w:rsidRPr="00A337D4" w:rsidRDefault="000712D8" w:rsidP="00A337D4">
      <w:pPr>
        <w:numPr>
          <w:ilvl w:val="0"/>
          <w:numId w:val="2"/>
        </w:numPr>
        <w:spacing w:line="360" w:lineRule="auto"/>
        <w:rPr>
          <w:rFonts w:ascii="Arial" w:eastAsia="Arial" w:hAnsi="Arial" w:cs="Arial"/>
          <w:sz w:val="22"/>
          <w:szCs w:val="22"/>
        </w:rPr>
      </w:pPr>
      <w:r w:rsidRPr="00A337D4">
        <w:rPr>
          <w:rFonts w:ascii="Arial" w:hAnsi="Arial"/>
          <w:sz w:val="22"/>
          <w:szCs w:val="22"/>
        </w:rPr>
        <w:t xml:space="preserve">A safety focused daily risk assessment to be carried out </w:t>
      </w:r>
      <w:r w:rsidR="00A337D4">
        <w:rPr>
          <w:rFonts w:ascii="Arial" w:hAnsi="Arial"/>
          <w:sz w:val="22"/>
          <w:szCs w:val="22"/>
        </w:rPr>
        <w:t xml:space="preserve">to ensure that </w:t>
      </w:r>
      <w:r w:rsidR="00DD5770">
        <w:rPr>
          <w:rFonts w:ascii="Arial" w:hAnsi="Arial"/>
          <w:sz w:val="22"/>
          <w:szCs w:val="22"/>
        </w:rPr>
        <w:t>resources are suitable for all ages in shared spaces.</w:t>
      </w:r>
    </w:p>
    <w:p w14:paraId="6F82CD5B" w14:textId="6DED2858" w:rsidR="00A337D4" w:rsidRPr="00DD5770" w:rsidRDefault="00DD5770" w:rsidP="00A337D4">
      <w:pPr>
        <w:numPr>
          <w:ilvl w:val="0"/>
          <w:numId w:val="2"/>
        </w:numPr>
        <w:spacing w:line="360" w:lineRule="auto"/>
        <w:rPr>
          <w:rFonts w:ascii="Arial" w:eastAsia="Arial" w:hAnsi="Arial" w:cs="Arial"/>
          <w:sz w:val="22"/>
          <w:szCs w:val="22"/>
        </w:rPr>
      </w:pPr>
      <w:r>
        <w:rPr>
          <w:rFonts w:ascii="Arial" w:hAnsi="Arial"/>
          <w:sz w:val="22"/>
          <w:szCs w:val="22"/>
        </w:rPr>
        <w:t>Accident forms are monitored and audited for trends and this policy will be review regularly.</w:t>
      </w:r>
    </w:p>
    <w:p w14:paraId="3E31BB3E" w14:textId="77777777" w:rsidR="00DD5770" w:rsidRDefault="00DD5770" w:rsidP="00DD5770">
      <w:pPr>
        <w:spacing w:line="360" w:lineRule="auto"/>
        <w:ind w:left="720"/>
        <w:rPr>
          <w:rFonts w:ascii="Arial" w:eastAsia="Arial" w:hAnsi="Arial" w:cs="Arial"/>
          <w:sz w:val="22"/>
          <w:szCs w:val="22"/>
        </w:rPr>
      </w:pPr>
    </w:p>
    <w:p w14:paraId="1C472665" w14:textId="41A1A9F1" w:rsidR="00DD5770" w:rsidRDefault="00DD5770" w:rsidP="00DD5770">
      <w:pPr>
        <w:spacing w:line="360" w:lineRule="auto"/>
        <w:rPr>
          <w:rFonts w:ascii="Arial" w:eastAsia="Arial" w:hAnsi="Arial" w:cs="Arial"/>
          <w:sz w:val="22"/>
          <w:szCs w:val="22"/>
        </w:rPr>
      </w:pPr>
      <w:r>
        <w:rPr>
          <w:rFonts w:ascii="Arial" w:eastAsia="Arial" w:hAnsi="Arial" w:cs="Arial"/>
          <w:sz w:val="22"/>
          <w:szCs w:val="22"/>
        </w:rPr>
        <w:t>Other Research and Reading</w:t>
      </w:r>
    </w:p>
    <w:p w14:paraId="65FB7336" w14:textId="0FA0C31C" w:rsidR="00DD5770" w:rsidRDefault="00DD5770" w:rsidP="00DD5770">
      <w:pPr>
        <w:pStyle w:val="ListParagraph"/>
        <w:numPr>
          <w:ilvl w:val="0"/>
          <w:numId w:val="26"/>
        </w:numPr>
        <w:spacing w:line="360" w:lineRule="auto"/>
        <w:rPr>
          <w:rFonts w:ascii="Arial" w:eastAsia="Arial" w:hAnsi="Arial" w:cs="Arial"/>
          <w:sz w:val="22"/>
          <w:szCs w:val="22"/>
        </w:rPr>
      </w:pPr>
      <w:r>
        <w:rPr>
          <w:rFonts w:ascii="Arial" w:eastAsia="Arial" w:hAnsi="Arial" w:cs="Arial"/>
          <w:sz w:val="22"/>
          <w:szCs w:val="22"/>
        </w:rPr>
        <w:lastRenderedPageBreak/>
        <w:t>Mixed age groups in Early Childhood Education (ERIC Digest)</w:t>
      </w:r>
    </w:p>
    <w:p w14:paraId="2569D3BA" w14:textId="67990E43" w:rsidR="00DD5770" w:rsidRPr="00DD5770" w:rsidRDefault="00DD5770" w:rsidP="00DD5770">
      <w:pPr>
        <w:pStyle w:val="ListParagraph"/>
        <w:numPr>
          <w:ilvl w:val="0"/>
          <w:numId w:val="26"/>
        </w:numPr>
        <w:spacing w:line="360" w:lineRule="auto"/>
        <w:rPr>
          <w:rFonts w:ascii="Arial" w:eastAsia="Arial" w:hAnsi="Arial" w:cs="Arial"/>
          <w:sz w:val="22"/>
          <w:szCs w:val="22"/>
        </w:rPr>
      </w:pPr>
      <w:r>
        <w:rPr>
          <w:rFonts w:ascii="Arial" w:eastAsia="Arial" w:hAnsi="Arial" w:cs="Arial"/>
          <w:sz w:val="22"/>
          <w:szCs w:val="22"/>
        </w:rPr>
        <w:t>The Benefits of mixed age grouping (https://rainbow-nursery.info/wp-content</w:t>
      </w: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1F3AAF" w14:paraId="7E614381" w14:textId="77777777">
        <w:trPr>
          <w:trHeight w:val="277"/>
        </w:trPr>
        <w:tc>
          <w:tcPr>
            <w:tcW w:w="5210" w:type="dxa"/>
            <w:tcBorders>
              <w:top w:val="nil"/>
              <w:left w:val="nil"/>
              <w:bottom w:val="nil"/>
              <w:right w:val="nil"/>
            </w:tcBorders>
            <w:shd w:val="clear" w:color="auto" w:fill="FFFFFF"/>
            <w:tcMar>
              <w:top w:w="80" w:type="dxa"/>
              <w:left w:w="80" w:type="dxa"/>
              <w:bottom w:w="80" w:type="dxa"/>
              <w:right w:w="80" w:type="dxa"/>
            </w:tcMar>
          </w:tcPr>
          <w:p w14:paraId="1C62A32B" w14:textId="77777777" w:rsidR="001F3AAF" w:rsidRDefault="00245BF3">
            <w:pPr>
              <w:spacing w:line="360"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0F1A65B1" w14:textId="77777777" w:rsidR="001F3AAF" w:rsidRDefault="001F3AAF"/>
        </w:tc>
        <w:tc>
          <w:tcPr>
            <w:tcW w:w="2167" w:type="dxa"/>
            <w:tcBorders>
              <w:top w:val="nil"/>
              <w:left w:val="nil"/>
              <w:bottom w:val="nil"/>
              <w:right w:val="nil"/>
            </w:tcBorders>
            <w:shd w:val="clear" w:color="auto" w:fill="auto"/>
            <w:tcMar>
              <w:top w:w="80" w:type="dxa"/>
              <w:left w:w="80" w:type="dxa"/>
              <w:bottom w:w="80" w:type="dxa"/>
              <w:right w:w="80" w:type="dxa"/>
            </w:tcMar>
          </w:tcPr>
          <w:p w14:paraId="02BBEC34" w14:textId="77777777" w:rsidR="001F3AAF" w:rsidRDefault="00245BF3">
            <w:pPr>
              <w:spacing w:line="360" w:lineRule="auto"/>
            </w:pPr>
            <w:r>
              <w:rPr>
                <w:rFonts w:ascii="Arial" w:hAnsi="Arial"/>
                <w:i/>
                <w:iCs/>
                <w:sz w:val="22"/>
                <w:szCs w:val="22"/>
              </w:rPr>
              <w:t>(name of provider)</w:t>
            </w:r>
          </w:p>
        </w:tc>
      </w:tr>
      <w:tr w:rsidR="001F3AAF" w14:paraId="0C51B0A8" w14:textId="77777777">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7467AA0B" w14:textId="77777777" w:rsidR="001F3AAF" w:rsidRDefault="00245BF3">
            <w:pPr>
              <w:spacing w:line="360"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7F3546B" w14:textId="77777777" w:rsidR="001F3AAF" w:rsidRDefault="001F3AAF"/>
        </w:tc>
        <w:tc>
          <w:tcPr>
            <w:tcW w:w="2167" w:type="dxa"/>
            <w:tcBorders>
              <w:top w:val="nil"/>
              <w:left w:val="nil"/>
              <w:bottom w:val="nil"/>
              <w:right w:val="nil"/>
            </w:tcBorders>
            <w:shd w:val="clear" w:color="auto" w:fill="auto"/>
            <w:tcMar>
              <w:top w:w="80" w:type="dxa"/>
              <w:left w:w="80" w:type="dxa"/>
              <w:bottom w:w="80" w:type="dxa"/>
              <w:right w:w="80" w:type="dxa"/>
            </w:tcMar>
          </w:tcPr>
          <w:p w14:paraId="5CFA606A" w14:textId="77777777" w:rsidR="001F3AAF" w:rsidRDefault="00245BF3">
            <w:pPr>
              <w:spacing w:line="360" w:lineRule="auto"/>
            </w:pPr>
            <w:r>
              <w:rPr>
                <w:rFonts w:ascii="Arial" w:hAnsi="Arial"/>
                <w:i/>
                <w:iCs/>
                <w:sz w:val="22"/>
                <w:szCs w:val="22"/>
              </w:rPr>
              <w:t>(date)</w:t>
            </w:r>
          </w:p>
        </w:tc>
      </w:tr>
      <w:tr w:rsidR="001F3AAF" w14:paraId="18C0BF5C" w14:textId="77777777">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34F2D0F5" w14:textId="77777777" w:rsidR="001F3AAF" w:rsidRDefault="00245BF3">
            <w:pPr>
              <w:spacing w:line="360" w:lineRule="auto"/>
            </w:pPr>
            <w:r>
              <w:rPr>
                <w:rFonts w:ascii="Arial" w:hAnsi="Arial"/>
                <w:sz w:val="22"/>
                <w:szCs w:val="22"/>
              </w:rPr>
              <w:t>Date to be 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2471C1F" w14:textId="77777777" w:rsidR="001F3AAF" w:rsidRDefault="001F3AAF"/>
        </w:tc>
        <w:tc>
          <w:tcPr>
            <w:tcW w:w="2167" w:type="dxa"/>
            <w:tcBorders>
              <w:top w:val="nil"/>
              <w:left w:val="nil"/>
              <w:bottom w:val="nil"/>
              <w:right w:val="nil"/>
            </w:tcBorders>
            <w:shd w:val="clear" w:color="auto" w:fill="auto"/>
            <w:tcMar>
              <w:top w:w="80" w:type="dxa"/>
              <w:left w:w="80" w:type="dxa"/>
              <w:bottom w:w="80" w:type="dxa"/>
              <w:right w:w="80" w:type="dxa"/>
            </w:tcMar>
          </w:tcPr>
          <w:p w14:paraId="5D0EB849" w14:textId="77777777" w:rsidR="001F3AAF" w:rsidRDefault="00245BF3">
            <w:pPr>
              <w:spacing w:line="360" w:lineRule="auto"/>
            </w:pPr>
            <w:r>
              <w:rPr>
                <w:rFonts w:ascii="Arial" w:hAnsi="Arial"/>
                <w:i/>
                <w:iCs/>
                <w:sz w:val="22"/>
                <w:szCs w:val="22"/>
              </w:rPr>
              <w:t>(date)</w:t>
            </w:r>
          </w:p>
        </w:tc>
      </w:tr>
      <w:tr w:rsidR="001F3AAF" w14:paraId="6EF985DD" w14:textId="77777777">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3579E30C" w14:textId="77777777" w:rsidR="001F3AAF" w:rsidRDefault="00245BF3">
            <w:pPr>
              <w:spacing w:line="360"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00806CC" w14:textId="77777777" w:rsidR="001F3AAF" w:rsidRDefault="001F3AAF"/>
        </w:tc>
      </w:tr>
      <w:tr w:rsidR="001F3AAF" w14:paraId="54BDDED2" w14:textId="77777777">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7591739B" w14:textId="77777777" w:rsidR="001F3AAF" w:rsidRDefault="00245BF3">
            <w:pPr>
              <w:spacing w:line="360"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80CF91E" w14:textId="77777777" w:rsidR="001F3AAF" w:rsidRDefault="001F3AAF"/>
        </w:tc>
      </w:tr>
      <w:tr w:rsidR="001F3AAF" w14:paraId="255C5686" w14:textId="77777777">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1319FFD9" w14:textId="77777777" w:rsidR="001F3AAF" w:rsidRDefault="00245BF3">
            <w:pPr>
              <w:spacing w:line="360"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778EE56" w14:textId="77777777" w:rsidR="001F3AAF" w:rsidRDefault="001F3AAF"/>
        </w:tc>
      </w:tr>
    </w:tbl>
    <w:p w14:paraId="62702121" w14:textId="77777777" w:rsidR="001F3AAF" w:rsidRDefault="001F3AAF">
      <w:pPr>
        <w:widowControl w:val="0"/>
        <w:rPr>
          <w:rFonts w:ascii="Arial" w:eastAsia="Arial" w:hAnsi="Arial" w:cs="Arial"/>
          <w:sz w:val="22"/>
          <w:szCs w:val="22"/>
        </w:rPr>
      </w:pPr>
    </w:p>
    <w:p w14:paraId="02B3CFA6" w14:textId="77777777" w:rsidR="001F3AAF" w:rsidRDefault="001F3AAF">
      <w:pPr>
        <w:tabs>
          <w:tab w:val="left" w:pos="1605"/>
        </w:tabs>
        <w:spacing w:line="360" w:lineRule="auto"/>
        <w:rPr>
          <w:rFonts w:ascii="Arial" w:eastAsia="Arial" w:hAnsi="Arial" w:cs="Arial"/>
          <w:sz w:val="22"/>
          <w:szCs w:val="22"/>
        </w:rPr>
      </w:pPr>
    </w:p>
    <w:p w14:paraId="4731D2EB" w14:textId="77777777" w:rsidR="001F3AAF" w:rsidRDefault="001F3AAF" w:rsidP="00A337D4">
      <w:pPr>
        <w:spacing w:line="360" w:lineRule="auto"/>
        <w:ind w:left="360"/>
        <w:rPr>
          <w:rFonts w:ascii="Arial" w:hAnsi="Arial"/>
          <w:sz w:val="22"/>
          <w:szCs w:val="22"/>
        </w:rPr>
      </w:pPr>
    </w:p>
    <w:sectPr w:rsidR="001F3AAF">
      <w:headerReference w:type="even" r:id="rId7"/>
      <w:headerReference w:type="default" r:id="rId8"/>
      <w:footerReference w:type="even" r:id="rId9"/>
      <w:footerReference w:type="default" r:id="rId10"/>
      <w:headerReference w:type="first" r:id="rId11"/>
      <w:footerReference w:type="first" r:id="rId12"/>
      <w:pgSz w:w="12240" w:h="15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912E1" w14:textId="77777777" w:rsidR="009E09E0" w:rsidRDefault="009E09E0">
      <w:r>
        <w:separator/>
      </w:r>
    </w:p>
  </w:endnote>
  <w:endnote w:type="continuationSeparator" w:id="0">
    <w:p w14:paraId="66F32143" w14:textId="77777777" w:rsidR="009E09E0" w:rsidRDefault="009E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FF690" w14:textId="77777777" w:rsidR="00A337D4" w:rsidRDefault="00A33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972C" w14:textId="77777777" w:rsidR="00404E50" w:rsidRDefault="00404E50">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A93A5" w14:textId="77777777" w:rsidR="00404E50" w:rsidRDefault="00404E5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68F1D" w14:textId="77777777" w:rsidR="009E09E0" w:rsidRDefault="009E09E0">
      <w:r>
        <w:separator/>
      </w:r>
    </w:p>
  </w:footnote>
  <w:footnote w:type="continuationSeparator" w:id="0">
    <w:p w14:paraId="6FF4DCAE" w14:textId="77777777" w:rsidR="009E09E0" w:rsidRDefault="009E0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E2E4" w14:textId="77777777" w:rsidR="00A337D4" w:rsidRDefault="00A33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DCEE3" w14:textId="77777777" w:rsidR="00404E50" w:rsidRDefault="00404E50">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CB532" w14:textId="77777777" w:rsidR="00404E50" w:rsidRDefault="00404E50">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C1FAE"/>
    <w:multiLevelType w:val="hybridMultilevel"/>
    <w:tmpl w:val="3CFE2A4E"/>
    <w:styleLink w:val="ImportedStyle3"/>
    <w:lvl w:ilvl="0" w:tplc="3A14805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EC0CC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384F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180C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DC248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EBE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3EF32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9CB14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CED91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32D1094"/>
    <w:multiLevelType w:val="hybridMultilevel"/>
    <w:tmpl w:val="90DCC6DA"/>
    <w:numStyleLink w:val="ImportedStyle1"/>
  </w:abstractNum>
  <w:abstractNum w:abstractNumId="2" w15:restartNumberingAfterBreak="0">
    <w:nsid w:val="08722ED6"/>
    <w:multiLevelType w:val="hybridMultilevel"/>
    <w:tmpl w:val="27A411FA"/>
    <w:styleLink w:val="ImportedStyle9"/>
    <w:lvl w:ilvl="0" w:tplc="F5A8B15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CE608">
      <w:start w:val="1"/>
      <w:numFmt w:val="bullet"/>
      <w:lvlText w:val="o"/>
      <w:lvlJc w:val="left"/>
      <w:pPr>
        <w:tabs>
          <w:tab w:val="left" w:pos="360"/>
        </w:tabs>
        <w:ind w:left="144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423FE0">
      <w:start w:val="1"/>
      <w:numFmt w:val="bullet"/>
      <w:lvlText w:val="▪"/>
      <w:lvlJc w:val="left"/>
      <w:pPr>
        <w:tabs>
          <w:tab w:val="left" w:pos="360"/>
        </w:tabs>
        <w:ind w:left="21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F25652">
      <w:start w:val="1"/>
      <w:numFmt w:val="bullet"/>
      <w:lvlText w:val="•"/>
      <w:lvlJc w:val="left"/>
      <w:pPr>
        <w:tabs>
          <w:tab w:val="left" w:pos="360"/>
        </w:tabs>
        <w:ind w:left="28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4AB15A">
      <w:start w:val="1"/>
      <w:numFmt w:val="bullet"/>
      <w:lvlText w:val="o"/>
      <w:lvlJc w:val="left"/>
      <w:pPr>
        <w:tabs>
          <w:tab w:val="left" w:pos="360"/>
        </w:tabs>
        <w:ind w:left="360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D28C8A">
      <w:start w:val="1"/>
      <w:numFmt w:val="bullet"/>
      <w:lvlText w:val="▪"/>
      <w:lvlJc w:val="left"/>
      <w:pPr>
        <w:tabs>
          <w:tab w:val="left" w:pos="360"/>
        </w:tabs>
        <w:ind w:left="432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783788">
      <w:start w:val="1"/>
      <w:numFmt w:val="bullet"/>
      <w:lvlText w:val="•"/>
      <w:lvlJc w:val="left"/>
      <w:pPr>
        <w:tabs>
          <w:tab w:val="left" w:pos="360"/>
        </w:tabs>
        <w:ind w:left="504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1AD870">
      <w:start w:val="1"/>
      <w:numFmt w:val="bullet"/>
      <w:lvlText w:val="o"/>
      <w:lvlJc w:val="left"/>
      <w:pPr>
        <w:tabs>
          <w:tab w:val="left" w:pos="360"/>
        </w:tabs>
        <w:ind w:left="57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FE6BFA">
      <w:start w:val="1"/>
      <w:numFmt w:val="bullet"/>
      <w:lvlText w:val="▪"/>
      <w:lvlJc w:val="left"/>
      <w:pPr>
        <w:tabs>
          <w:tab w:val="left" w:pos="360"/>
        </w:tabs>
        <w:ind w:left="64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BF574A1"/>
    <w:multiLevelType w:val="hybridMultilevel"/>
    <w:tmpl w:val="29F4D768"/>
    <w:styleLink w:val="ImportedStyle11"/>
    <w:lvl w:ilvl="0" w:tplc="64B6057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76F9F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0886E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C2DB1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C26AB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9A0C5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224FC0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14E90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7CDD7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F65552C"/>
    <w:multiLevelType w:val="hybridMultilevel"/>
    <w:tmpl w:val="9E9426A4"/>
    <w:numStyleLink w:val="ImportedStyle7"/>
  </w:abstractNum>
  <w:abstractNum w:abstractNumId="5" w15:restartNumberingAfterBreak="0">
    <w:nsid w:val="0F876291"/>
    <w:multiLevelType w:val="hybridMultilevel"/>
    <w:tmpl w:val="209E916C"/>
    <w:styleLink w:val="ImportedStyle5"/>
    <w:lvl w:ilvl="0" w:tplc="44060B7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2E33FA">
      <w:start w:val="1"/>
      <w:numFmt w:val="bullet"/>
      <w:lvlText w:val="•"/>
      <w:lvlJc w:val="left"/>
      <w:pPr>
        <w:ind w:left="1440" w:hanging="72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9C704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FA31A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090FEB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AAE4C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F0B32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42979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B44B0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1D2564D"/>
    <w:multiLevelType w:val="hybridMultilevel"/>
    <w:tmpl w:val="3CFE2A4E"/>
    <w:numStyleLink w:val="ImportedStyle3"/>
  </w:abstractNum>
  <w:abstractNum w:abstractNumId="7" w15:restartNumberingAfterBreak="0">
    <w:nsid w:val="1CD13328"/>
    <w:multiLevelType w:val="hybridMultilevel"/>
    <w:tmpl w:val="90DCC6DA"/>
    <w:styleLink w:val="ImportedStyle1"/>
    <w:lvl w:ilvl="0" w:tplc="402A0238">
      <w:start w:val="1"/>
      <w:numFmt w:val="bullet"/>
      <w:lvlText w:val="-"/>
      <w:lvlJc w:val="left"/>
      <w:pPr>
        <w:ind w:left="72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B05B2C">
      <w:start w:val="1"/>
      <w:numFmt w:val="bullet"/>
      <w:lvlText w:val="o"/>
      <w:lvlJc w:val="left"/>
      <w:pPr>
        <w:ind w:left="144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B292EE">
      <w:start w:val="1"/>
      <w:numFmt w:val="bullet"/>
      <w:lvlText w:val="▪"/>
      <w:lvlJc w:val="left"/>
      <w:pPr>
        <w:ind w:left="216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142D50">
      <w:start w:val="1"/>
      <w:numFmt w:val="bullet"/>
      <w:lvlText w:val="•"/>
      <w:lvlJc w:val="left"/>
      <w:pPr>
        <w:ind w:left="288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8A865E">
      <w:start w:val="1"/>
      <w:numFmt w:val="bullet"/>
      <w:lvlText w:val="o"/>
      <w:lvlJc w:val="left"/>
      <w:pPr>
        <w:ind w:left="360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621574">
      <w:start w:val="1"/>
      <w:numFmt w:val="bullet"/>
      <w:lvlText w:val="▪"/>
      <w:lvlJc w:val="left"/>
      <w:pPr>
        <w:ind w:left="432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B87610">
      <w:start w:val="1"/>
      <w:numFmt w:val="bullet"/>
      <w:lvlText w:val="•"/>
      <w:lvlJc w:val="left"/>
      <w:pPr>
        <w:ind w:left="504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46C9950">
      <w:start w:val="1"/>
      <w:numFmt w:val="bullet"/>
      <w:lvlText w:val="o"/>
      <w:lvlJc w:val="left"/>
      <w:pPr>
        <w:ind w:left="576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C893C0">
      <w:start w:val="1"/>
      <w:numFmt w:val="bullet"/>
      <w:lvlText w:val="▪"/>
      <w:lvlJc w:val="left"/>
      <w:pPr>
        <w:ind w:left="6480" w:hanging="360"/>
      </w:pPr>
      <w:rPr>
        <w:rFonts w:ascii="Arial" w:eastAsia="Arial" w:hAnsi="Arial" w:cs="Arial"/>
        <w:b/>
        <w:bCs/>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0C01DBD"/>
    <w:multiLevelType w:val="hybridMultilevel"/>
    <w:tmpl w:val="27A411FA"/>
    <w:numStyleLink w:val="ImportedStyle9"/>
  </w:abstractNum>
  <w:abstractNum w:abstractNumId="9" w15:restartNumberingAfterBreak="0">
    <w:nsid w:val="266B0C91"/>
    <w:multiLevelType w:val="hybridMultilevel"/>
    <w:tmpl w:val="8B3CE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F603C8"/>
    <w:multiLevelType w:val="hybridMultilevel"/>
    <w:tmpl w:val="9E9426A4"/>
    <w:styleLink w:val="ImportedStyle7"/>
    <w:lvl w:ilvl="0" w:tplc="CDBC4AD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46375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00F04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1C3F9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12751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8E244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FE92B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5A2DB9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AAAD5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3C0150D"/>
    <w:multiLevelType w:val="hybridMultilevel"/>
    <w:tmpl w:val="72D00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C6FEE"/>
    <w:multiLevelType w:val="hybridMultilevel"/>
    <w:tmpl w:val="A2725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F0BCE"/>
    <w:multiLevelType w:val="hybridMultilevel"/>
    <w:tmpl w:val="315E5C4A"/>
    <w:numStyleLink w:val="ImportedStyle6"/>
  </w:abstractNum>
  <w:abstractNum w:abstractNumId="14" w15:restartNumberingAfterBreak="0">
    <w:nsid w:val="4ED80D2C"/>
    <w:multiLevelType w:val="hybridMultilevel"/>
    <w:tmpl w:val="0FF80A88"/>
    <w:styleLink w:val="ImportedStyle2"/>
    <w:lvl w:ilvl="0" w:tplc="4C6C24D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C84630">
      <w:start w:val="1"/>
      <w:numFmt w:val="bullet"/>
      <w:lvlText w:val="o"/>
      <w:lvlJc w:val="left"/>
      <w:pPr>
        <w:tabs>
          <w:tab w:val="left" w:pos="360"/>
        </w:tabs>
        <w:ind w:left="107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6A335E">
      <w:start w:val="1"/>
      <w:numFmt w:val="bullet"/>
      <w:lvlText w:val="▪"/>
      <w:lvlJc w:val="left"/>
      <w:pPr>
        <w:tabs>
          <w:tab w:val="left" w:pos="360"/>
        </w:tabs>
        <w:ind w:left="179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2CE92A">
      <w:start w:val="1"/>
      <w:numFmt w:val="bullet"/>
      <w:lvlText w:val="•"/>
      <w:lvlJc w:val="left"/>
      <w:pPr>
        <w:tabs>
          <w:tab w:val="left" w:pos="360"/>
        </w:tabs>
        <w:ind w:left="251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24F474">
      <w:start w:val="1"/>
      <w:numFmt w:val="bullet"/>
      <w:lvlText w:val="o"/>
      <w:lvlJc w:val="left"/>
      <w:pPr>
        <w:tabs>
          <w:tab w:val="left" w:pos="360"/>
        </w:tabs>
        <w:ind w:left="323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80B3B0">
      <w:start w:val="1"/>
      <w:numFmt w:val="bullet"/>
      <w:lvlText w:val="▪"/>
      <w:lvlJc w:val="left"/>
      <w:pPr>
        <w:tabs>
          <w:tab w:val="left" w:pos="360"/>
        </w:tabs>
        <w:ind w:left="395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6EA982C">
      <w:start w:val="1"/>
      <w:numFmt w:val="bullet"/>
      <w:lvlText w:val="•"/>
      <w:lvlJc w:val="left"/>
      <w:pPr>
        <w:tabs>
          <w:tab w:val="left" w:pos="360"/>
        </w:tabs>
        <w:ind w:left="467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AA9BC">
      <w:start w:val="1"/>
      <w:numFmt w:val="bullet"/>
      <w:lvlText w:val="o"/>
      <w:lvlJc w:val="left"/>
      <w:pPr>
        <w:tabs>
          <w:tab w:val="left" w:pos="360"/>
        </w:tabs>
        <w:ind w:left="539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68ED6">
      <w:start w:val="1"/>
      <w:numFmt w:val="bullet"/>
      <w:lvlText w:val="▪"/>
      <w:lvlJc w:val="left"/>
      <w:pPr>
        <w:tabs>
          <w:tab w:val="left" w:pos="360"/>
        </w:tabs>
        <w:ind w:left="6117"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162327"/>
    <w:multiLevelType w:val="hybridMultilevel"/>
    <w:tmpl w:val="0FF80A88"/>
    <w:numStyleLink w:val="ImportedStyle2"/>
  </w:abstractNum>
  <w:abstractNum w:abstractNumId="16" w15:restartNumberingAfterBreak="0">
    <w:nsid w:val="579066FF"/>
    <w:multiLevelType w:val="hybridMultilevel"/>
    <w:tmpl w:val="209E916C"/>
    <w:numStyleLink w:val="ImportedStyle5"/>
  </w:abstractNum>
  <w:abstractNum w:abstractNumId="17" w15:restartNumberingAfterBreak="0">
    <w:nsid w:val="589F1F48"/>
    <w:multiLevelType w:val="hybridMultilevel"/>
    <w:tmpl w:val="72A22886"/>
    <w:styleLink w:val="ImportedStyle10"/>
    <w:lvl w:ilvl="0" w:tplc="181415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7064D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90FE8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38467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2E18A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E4516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4EB8D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DEE19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FA216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59131C1"/>
    <w:multiLevelType w:val="hybridMultilevel"/>
    <w:tmpl w:val="72A22886"/>
    <w:numStyleLink w:val="ImportedStyle10"/>
  </w:abstractNum>
  <w:abstractNum w:abstractNumId="19" w15:restartNumberingAfterBreak="0">
    <w:nsid w:val="6B1C6935"/>
    <w:multiLevelType w:val="hybridMultilevel"/>
    <w:tmpl w:val="B3A65E7A"/>
    <w:numStyleLink w:val="ImportedStyle8"/>
  </w:abstractNum>
  <w:abstractNum w:abstractNumId="20" w15:restartNumberingAfterBreak="0">
    <w:nsid w:val="6B207B65"/>
    <w:multiLevelType w:val="hybridMultilevel"/>
    <w:tmpl w:val="315E5C4A"/>
    <w:styleLink w:val="ImportedStyle6"/>
    <w:lvl w:ilvl="0" w:tplc="D66A57D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E8BD6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74FC1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FCED8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2486C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6B29B9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5A7B0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ECD32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0A507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08C7974"/>
    <w:multiLevelType w:val="hybridMultilevel"/>
    <w:tmpl w:val="95C4FFCE"/>
    <w:numStyleLink w:val="ImportedStyle4"/>
  </w:abstractNum>
  <w:abstractNum w:abstractNumId="22" w15:restartNumberingAfterBreak="0">
    <w:nsid w:val="72697214"/>
    <w:multiLevelType w:val="hybridMultilevel"/>
    <w:tmpl w:val="95C4FFCE"/>
    <w:styleLink w:val="ImportedStyle4"/>
    <w:lvl w:ilvl="0" w:tplc="1FD4936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36B8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1C71D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FCEC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51E6A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A3C956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109FB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3C62A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514646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7030A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B48531A"/>
    <w:multiLevelType w:val="hybridMultilevel"/>
    <w:tmpl w:val="B3A65E7A"/>
    <w:styleLink w:val="ImportedStyle8"/>
    <w:lvl w:ilvl="0" w:tplc="D83AD2D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3801A0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F290A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92460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EC295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D07FF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8253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F4A954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6EA9D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9B93C3"/>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7D613B83"/>
    <w:multiLevelType w:val="hybridMultilevel"/>
    <w:tmpl w:val="29F4D768"/>
    <w:numStyleLink w:val="ImportedStyle11"/>
  </w:abstractNum>
  <w:num w:numId="1">
    <w:abstractNumId w:val="7"/>
  </w:num>
  <w:num w:numId="2">
    <w:abstractNumId w:val="1"/>
  </w:num>
  <w:num w:numId="3">
    <w:abstractNumId w:val="14"/>
  </w:num>
  <w:num w:numId="4">
    <w:abstractNumId w:val="15"/>
  </w:num>
  <w:num w:numId="5">
    <w:abstractNumId w:val="15"/>
    <w:lvlOverride w:ilvl="0">
      <w:lvl w:ilvl="0" w:tplc="22C4188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C27C8EA2">
        <w:start w:val="1"/>
        <w:numFmt w:val="bullet"/>
        <w:lvlText w:val="o"/>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4E80E5A8">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191469F8">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D306468A">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72709DCE">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56E62372">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3C200610">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DBA283C6">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6">
    <w:abstractNumId w:val="0"/>
  </w:num>
  <w:num w:numId="7">
    <w:abstractNumId w:val="6"/>
  </w:num>
  <w:num w:numId="8">
    <w:abstractNumId w:val="22"/>
  </w:num>
  <w:num w:numId="9">
    <w:abstractNumId w:val="21"/>
  </w:num>
  <w:num w:numId="10">
    <w:abstractNumId w:val="5"/>
  </w:num>
  <w:num w:numId="11">
    <w:abstractNumId w:val="16"/>
  </w:num>
  <w:num w:numId="12">
    <w:abstractNumId w:val="20"/>
  </w:num>
  <w:num w:numId="13">
    <w:abstractNumId w:val="13"/>
  </w:num>
  <w:num w:numId="14">
    <w:abstractNumId w:val="10"/>
  </w:num>
  <w:num w:numId="15">
    <w:abstractNumId w:val="4"/>
  </w:num>
  <w:num w:numId="16">
    <w:abstractNumId w:val="23"/>
  </w:num>
  <w:num w:numId="17">
    <w:abstractNumId w:val="19"/>
  </w:num>
  <w:num w:numId="18">
    <w:abstractNumId w:val="2"/>
  </w:num>
  <w:num w:numId="19">
    <w:abstractNumId w:val="8"/>
  </w:num>
  <w:num w:numId="20">
    <w:abstractNumId w:val="17"/>
  </w:num>
  <w:num w:numId="21">
    <w:abstractNumId w:val="18"/>
  </w:num>
  <w:num w:numId="22">
    <w:abstractNumId w:val="3"/>
  </w:num>
  <w:num w:numId="23">
    <w:abstractNumId w:val="24"/>
  </w:num>
  <w:num w:numId="24">
    <w:abstractNumId w:val="11"/>
  </w:num>
  <w:num w:numId="25">
    <w:abstractNumId w:val="9"/>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AAF"/>
    <w:rsid w:val="00052AA9"/>
    <w:rsid w:val="000712D8"/>
    <w:rsid w:val="001F3AAF"/>
    <w:rsid w:val="00245BF3"/>
    <w:rsid w:val="002554C2"/>
    <w:rsid w:val="00404E50"/>
    <w:rsid w:val="004E7D5D"/>
    <w:rsid w:val="00656E36"/>
    <w:rsid w:val="00697169"/>
    <w:rsid w:val="007758EF"/>
    <w:rsid w:val="009E09E0"/>
    <w:rsid w:val="00A337D4"/>
    <w:rsid w:val="00C66B30"/>
    <w:rsid w:val="00D14F07"/>
    <w:rsid w:val="00DD5770"/>
    <w:rsid w:val="00DE7124"/>
    <w:rsid w:val="00EE50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EF847D"/>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character" w:customStyle="1" w:styleId="Link">
    <w:name w:val="Link"/>
    <w:rPr>
      <w:color w:val="0000FF"/>
      <w:u w:val="single" w:color="0000FF"/>
    </w:rPr>
  </w:style>
  <w:style w:type="character" w:customStyle="1" w:styleId="Hyperlink0">
    <w:name w:val="Hyperlink.0"/>
    <w:basedOn w:val="Link"/>
    <w:rPr>
      <w:color w:val="000000"/>
      <w:u w:val="single" w:color="000000"/>
    </w:r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0"/>
      </w:numPr>
    </w:pPr>
  </w:style>
  <w:style w:type="numbering" w:customStyle="1" w:styleId="ImportedStyle6">
    <w:name w:val="Imported Style 6"/>
    <w:pPr>
      <w:numPr>
        <w:numId w:val="12"/>
      </w:numPr>
    </w:pPr>
  </w:style>
  <w:style w:type="numbering" w:customStyle="1" w:styleId="ImportedStyle7">
    <w:name w:val="Imported Style 7"/>
    <w:pPr>
      <w:numPr>
        <w:numId w:val="14"/>
      </w:numPr>
    </w:pPr>
  </w:style>
  <w:style w:type="numbering" w:customStyle="1" w:styleId="ImportedStyle8">
    <w:name w:val="Imported Style 8"/>
    <w:pPr>
      <w:numPr>
        <w:numId w:val="16"/>
      </w:numPr>
    </w:pPr>
  </w:style>
  <w:style w:type="numbering" w:customStyle="1" w:styleId="ImportedStyle9">
    <w:name w:val="Imported Style 9"/>
    <w:pPr>
      <w:numPr>
        <w:numId w:val="18"/>
      </w:numPr>
    </w:pPr>
  </w:style>
  <w:style w:type="numbering" w:customStyle="1" w:styleId="ImportedStyle10">
    <w:name w:val="Imported Style 10"/>
    <w:pPr>
      <w:numPr>
        <w:numId w:val="20"/>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11">
    <w:name w:val="Imported Style 11"/>
    <w:pPr>
      <w:numPr>
        <w:numId w:val="22"/>
      </w:numPr>
    </w:pPr>
  </w:style>
  <w:style w:type="paragraph" w:styleId="Header">
    <w:name w:val="header"/>
    <w:basedOn w:val="Normal"/>
    <w:link w:val="HeaderChar"/>
    <w:uiPriority w:val="99"/>
    <w:unhideWhenUsed/>
    <w:rsid w:val="00A337D4"/>
    <w:pPr>
      <w:tabs>
        <w:tab w:val="center" w:pos="4513"/>
        <w:tab w:val="right" w:pos="9026"/>
      </w:tabs>
    </w:pPr>
  </w:style>
  <w:style w:type="character" w:customStyle="1" w:styleId="HeaderChar">
    <w:name w:val="Header Char"/>
    <w:basedOn w:val="DefaultParagraphFont"/>
    <w:link w:val="Header"/>
    <w:uiPriority w:val="99"/>
    <w:rsid w:val="00A337D4"/>
    <w:rPr>
      <w:rFonts w:cs="Arial Unicode MS"/>
      <w:color w:val="000000"/>
      <w:sz w:val="24"/>
      <w:szCs w:val="24"/>
      <w:u w:color="000000"/>
      <w:lang w:val="en-US"/>
    </w:rPr>
  </w:style>
  <w:style w:type="paragraph" w:styleId="Footer">
    <w:name w:val="footer"/>
    <w:basedOn w:val="Normal"/>
    <w:link w:val="FooterChar"/>
    <w:uiPriority w:val="99"/>
    <w:unhideWhenUsed/>
    <w:rsid w:val="00A337D4"/>
    <w:pPr>
      <w:tabs>
        <w:tab w:val="center" w:pos="4513"/>
        <w:tab w:val="right" w:pos="9026"/>
      </w:tabs>
    </w:pPr>
  </w:style>
  <w:style w:type="character" w:customStyle="1" w:styleId="FooterChar">
    <w:name w:val="Footer Char"/>
    <w:basedOn w:val="DefaultParagraphFont"/>
    <w:link w:val="Footer"/>
    <w:uiPriority w:val="99"/>
    <w:rsid w:val="00A337D4"/>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cp:lastPrinted>2021-05-21T13:29:00Z</cp:lastPrinted>
  <dcterms:created xsi:type="dcterms:W3CDTF">2021-05-21T13:13:00Z</dcterms:created>
  <dcterms:modified xsi:type="dcterms:W3CDTF">2021-05-21T19:35:00Z</dcterms:modified>
</cp:coreProperties>
</file>